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104F" w14:textId="3702C29D" w:rsidR="00ED3538" w:rsidRDefault="00ED3538" w:rsidP="00ED3538">
      <w:r>
        <w:t xml:space="preserve">Part 1: </w:t>
      </w:r>
      <w:r>
        <w:t xml:space="preserve">Introduction: Some analysts argue that there are no significant differences between the two major parties in the United States. To better understand these differences please review the information provided by The Washington Post and then answer the </w:t>
      </w:r>
      <w:r>
        <w:t>following?</w:t>
      </w:r>
    </w:p>
    <w:p w14:paraId="7A2A6184" w14:textId="77777777" w:rsidR="00ED3538" w:rsidRDefault="00ED3538" w:rsidP="00ED3538"/>
    <w:p w14:paraId="65301C7D" w14:textId="7FF0E19D" w:rsidR="00ED3538" w:rsidRDefault="00ED3538" w:rsidP="00ED3538">
      <w:r>
        <w:t>washingtonpost.com/graphics/politics/2016-election/conventions/party-platform-evolution/</w:t>
      </w:r>
    </w:p>
    <w:p w14:paraId="01C1DA5B" w14:textId="77777777" w:rsidR="00ED3538" w:rsidRDefault="00ED3538" w:rsidP="00ED3538"/>
    <w:p w14:paraId="04E27A9A" w14:textId="77777777" w:rsidR="00ED3538" w:rsidRDefault="00ED3538" w:rsidP="00ED3538">
      <w:r>
        <w:t>What are the primary areas of difference between contemporary the Democrat and Republican Parties?</w:t>
      </w:r>
    </w:p>
    <w:p w14:paraId="7F86197F" w14:textId="77777777" w:rsidR="00ED3538" w:rsidRDefault="00ED3538" w:rsidP="00ED3538">
      <w:r>
        <w:t>How are the two parties similar?</w:t>
      </w:r>
    </w:p>
    <w:p w14:paraId="568D0CC5" w14:textId="77777777" w:rsidR="00ED3538" w:rsidRDefault="00ED3538" w:rsidP="00ED3538">
      <w:r>
        <w:t>What are the consequences of these patterns for voters and election outcomes?</w:t>
      </w:r>
    </w:p>
    <w:p w14:paraId="7C2FC4FE" w14:textId="77777777" w:rsidR="00ED3538" w:rsidRDefault="00ED3538" w:rsidP="00ED3538">
      <w:r>
        <w:t>For policy outcomes?</w:t>
      </w:r>
    </w:p>
    <w:p w14:paraId="4FA545E6" w14:textId="77777777" w:rsidR="00ED3538" w:rsidRDefault="00ED3538" w:rsidP="00ED3538"/>
    <w:p w14:paraId="12776BB0" w14:textId="77777777" w:rsidR="00ED3538" w:rsidRDefault="00ED3538" w:rsidP="00ED3538">
      <w:r>
        <w:t>2/ now you will focus on creating a hypothetical third party that would complete against the two main parties, the Democratic Party and Republican Party</w:t>
      </w:r>
      <w:proofErr w:type="gramStart"/>
      <w:r>
        <w:t xml:space="preserve">.  </w:t>
      </w:r>
      <w:proofErr w:type="gramEnd"/>
    </w:p>
    <w:p w14:paraId="0A6AFE55" w14:textId="1054B43A" w:rsidR="00ED3538" w:rsidRDefault="00ED3538" w:rsidP="00ED3538">
      <w:proofErr w:type="gramStart"/>
      <w:r>
        <w:t>so</w:t>
      </w:r>
      <w:proofErr w:type="gramEnd"/>
      <w:r>
        <w:t xml:space="preserve"> in addition to the submitting answers to the questions above, do the </w:t>
      </w:r>
      <w:r>
        <w:t>following</w:t>
      </w:r>
      <w:r>
        <w:t xml:space="preserve"> </w:t>
      </w:r>
    </w:p>
    <w:p w14:paraId="45ABA99E" w14:textId="77777777" w:rsidR="00ED3538" w:rsidRDefault="00ED3538" w:rsidP="00ED3538"/>
    <w:p w14:paraId="6596E8B7" w14:textId="77777777" w:rsidR="00ED3538" w:rsidRDefault="00ED3538" w:rsidP="00ED3538">
      <w:r>
        <w:t>Initially conduct a brainstorming session around the following questions.</w:t>
      </w:r>
    </w:p>
    <w:p w14:paraId="696A97E8" w14:textId="77777777" w:rsidR="00ED3538" w:rsidRDefault="00ED3538" w:rsidP="00ED3538">
      <w:r>
        <w:t>If you were going to develop a political party today to compete with the two major political parties, what issues would you emphasize the most? Write down a list of the most discussed issues.</w:t>
      </w:r>
    </w:p>
    <w:p w14:paraId="3952A0E8" w14:textId="77777777" w:rsidR="00ED3538" w:rsidRDefault="00ED3538" w:rsidP="00ED3538">
      <w:r>
        <w:t>Based on your list what types of policies would your party advocate?</w:t>
      </w:r>
    </w:p>
    <w:p w14:paraId="627C88B3" w14:textId="1C92D6C9" w:rsidR="0033542B" w:rsidRDefault="00ED3538" w:rsidP="00ED3538">
      <w:r>
        <w:t>What type of strategy would your party use to win voters away from the two major political parties with an eye to the rational calculus of potential voters? (For example, would the party be regionally focused? Would your party focus on particular social or demographic groups?) Then List the key components of your party’s platform.</w:t>
      </w:r>
    </w:p>
    <w:p w14:paraId="48469BF6" w14:textId="57D9F605" w:rsidR="00ED3538" w:rsidRDefault="00ED3538" w:rsidP="00ED3538"/>
    <w:p w14:paraId="5FC00CDC" w14:textId="40B14B8D" w:rsidR="00ED3538" w:rsidRDefault="00ED3538" w:rsidP="00ED3538">
      <w:r>
        <w:t xml:space="preserve">Part 2: </w:t>
      </w:r>
    </w:p>
    <w:p w14:paraId="6CAC3D48" w14:textId="7C9ABB04" w:rsidR="00ED3538" w:rsidRDefault="00ED3538" w:rsidP="00ED3538">
      <w:r>
        <w:t>(</w:t>
      </w:r>
      <w:proofErr w:type="gramStart"/>
      <w:r>
        <w:t>in</w:t>
      </w:r>
      <w:proofErr w:type="gramEnd"/>
      <w:r>
        <w:t xml:space="preserve"> different doc) </w:t>
      </w:r>
    </w:p>
    <w:p w14:paraId="6939646B" w14:textId="77777777" w:rsidR="00ED3538" w:rsidRDefault="00ED3538" w:rsidP="00ED3538">
      <w:r>
        <w:t xml:space="preserve">After answering this above do self-assessments </w:t>
      </w:r>
      <w:r>
        <w:t>Once you have taken your self-assessment write a 1-page reflection of your results</w:t>
      </w:r>
      <w:proofErr w:type="gramStart"/>
      <w:r>
        <w:t xml:space="preserve">.  </w:t>
      </w:r>
      <w:proofErr w:type="gramEnd"/>
      <w:r>
        <w:t>For example, what did you find interesting about yourself? Are the results what you expected? Include a summary of the results. Please add any additional information that you found insightful about yourself</w:t>
      </w:r>
      <w:proofErr w:type="gramStart"/>
      <w:r>
        <w:t xml:space="preserve">.  </w:t>
      </w:r>
      <w:proofErr w:type="gramEnd"/>
      <w:r>
        <w:t xml:space="preserve"> Your assignment submission should be a full 1 page in length. It should contain proper grammar, be free of spelling errors, and reflect critical thinking. </w:t>
      </w:r>
    </w:p>
    <w:p w14:paraId="59CE54C1" w14:textId="77777777" w:rsidR="00ED3538" w:rsidRDefault="00ED3538" w:rsidP="00ED3538"/>
    <w:p w14:paraId="5B9661EE" w14:textId="77777777" w:rsidR="00ED3538" w:rsidRDefault="00ED3538" w:rsidP="00ED3538">
      <w:r>
        <w:t>Self-Assessment - Reflection Paper Requirements:</w:t>
      </w:r>
    </w:p>
    <w:p w14:paraId="3337BDEE" w14:textId="77777777" w:rsidR="00ED3538" w:rsidRDefault="00ED3538" w:rsidP="00ED3538"/>
    <w:p w14:paraId="7C7E1E76" w14:textId="77777777" w:rsidR="00ED3538" w:rsidRDefault="00ED3538" w:rsidP="00ED3538">
      <w:r>
        <w:t>Cover page: Name, Instructor, Assignment, Date, Course</w:t>
      </w:r>
    </w:p>
    <w:p w14:paraId="0D638E41" w14:textId="77777777" w:rsidR="00ED3538" w:rsidRDefault="00ED3538" w:rsidP="00ED3538">
      <w:r>
        <w:t>Provide results from the Assessment</w:t>
      </w:r>
    </w:p>
    <w:p w14:paraId="3F5510FB" w14:textId="77777777" w:rsidR="00ED3538" w:rsidRDefault="00ED3538" w:rsidP="00ED3538">
      <w:r>
        <w:t>1 citation from Chapter textbook</w:t>
      </w:r>
    </w:p>
    <w:p w14:paraId="3D793DF5" w14:textId="77777777" w:rsidR="00ED3538" w:rsidRDefault="00ED3538" w:rsidP="00ED3538">
      <w:r>
        <w:t xml:space="preserve">Reference page </w:t>
      </w:r>
    </w:p>
    <w:p w14:paraId="6F4AB27F" w14:textId="77777777" w:rsidR="00ED3538" w:rsidRDefault="00ED3538" w:rsidP="00ED3538">
      <w:r>
        <w:t xml:space="preserve">12 Times New Roman </w:t>
      </w:r>
      <w:proofErr w:type="gramStart"/>
      <w:r>
        <w:t>font</w:t>
      </w:r>
      <w:proofErr w:type="gramEnd"/>
    </w:p>
    <w:p w14:paraId="1FAEB1D1" w14:textId="77777777" w:rsidR="00ED3538" w:rsidRDefault="00ED3538" w:rsidP="00ED3538">
      <w:r>
        <w:t>Double-spaced</w:t>
      </w:r>
    </w:p>
    <w:p w14:paraId="0BE86630" w14:textId="77777777" w:rsidR="00ED3538" w:rsidRDefault="00ED3538" w:rsidP="00ED3538">
      <w:r>
        <w:t>1 full-length page</w:t>
      </w:r>
    </w:p>
    <w:p w14:paraId="6DA4E8F2" w14:textId="77777777" w:rsidR="00ED3538" w:rsidRDefault="00ED3538" w:rsidP="00ED3538">
      <w:r>
        <w:t>APA Format</w:t>
      </w:r>
    </w:p>
    <w:p w14:paraId="6A897DE1" w14:textId="77777777" w:rsidR="00ED3538" w:rsidRDefault="00ED3538" w:rsidP="00ED3538">
      <w:r>
        <w:t xml:space="preserve"> </w:t>
      </w:r>
    </w:p>
    <w:p w14:paraId="37AF0538" w14:textId="570572ED" w:rsidR="00ED3538" w:rsidRDefault="00ED3538" w:rsidP="00ED3538"/>
    <w:p w14:paraId="0716CC49" w14:textId="4135A742" w:rsidR="00ED3538" w:rsidRPr="00ED3538" w:rsidRDefault="00ED3538" w:rsidP="00ED3538">
      <w:pPr>
        <w:rPr>
          <w:b/>
          <w:bCs/>
          <w:sz w:val="28"/>
          <w:szCs w:val="28"/>
        </w:rPr>
      </w:pPr>
      <w:r w:rsidRPr="00ED3538">
        <w:rPr>
          <w:b/>
          <w:bCs/>
          <w:sz w:val="28"/>
          <w:szCs w:val="28"/>
        </w:rPr>
        <w:t>Self-assessment result?</w:t>
      </w:r>
    </w:p>
    <w:p w14:paraId="522FA0F2" w14:textId="77777777" w:rsidR="00ED3538" w:rsidRPr="00ED3538" w:rsidRDefault="00ED3538" w:rsidP="00ED3538">
      <w:pPr>
        <w:shd w:val="clear" w:color="auto" w:fill="FFFFFF"/>
        <w:spacing w:after="0" w:line="240" w:lineRule="auto"/>
        <w:rPr>
          <w:rFonts w:ascii="Roboto" w:eastAsia="Times New Roman" w:hAnsi="Roboto" w:cs="Times New Roman"/>
          <w:color w:val="000000"/>
          <w:sz w:val="24"/>
          <w:szCs w:val="24"/>
        </w:rPr>
      </w:pPr>
      <w:r w:rsidRPr="00ED3538">
        <w:rPr>
          <w:rFonts w:ascii="Roboto" w:eastAsia="Times New Roman" w:hAnsi="Roboto" w:cs="Times New Roman"/>
          <w:color w:val="000000"/>
          <w:sz w:val="24"/>
          <w:szCs w:val="24"/>
        </w:rPr>
        <w:t>This assessment focuses on the exercise of supportive communication in emotionally challenging situations.</w:t>
      </w:r>
    </w:p>
    <w:p w14:paraId="083E4387" w14:textId="77777777" w:rsidR="00ED3538" w:rsidRPr="00ED3538" w:rsidRDefault="00ED3538" w:rsidP="00ED3538">
      <w:pPr>
        <w:numPr>
          <w:ilvl w:val="0"/>
          <w:numId w:val="1"/>
        </w:numPr>
        <w:shd w:val="clear" w:color="auto" w:fill="FFFFFF"/>
        <w:spacing w:before="100" w:beforeAutospacing="1" w:after="100" w:afterAutospacing="1" w:line="240" w:lineRule="auto"/>
        <w:rPr>
          <w:rFonts w:ascii="inherit" w:eastAsia="Times New Roman" w:hAnsi="inherit" w:cs="Times New Roman"/>
          <w:color w:val="000000"/>
          <w:sz w:val="24"/>
          <w:szCs w:val="24"/>
        </w:rPr>
      </w:pPr>
      <w:r w:rsidRPr="00ED3538">
        <w:rPr>
          <w:rFonts w:ascii="inherit" w:eastAsia="Times New Roman" w:hAnsi="inherit" w:cs="Times New Roman"/>
          <w:color w:val="000000"/>
          <w:sz w:val="24"/>
          <w:szCs w:val="24"/>
        </w:rPr>
        <w:t>Your Advising response Score is: 7</w:t>
      </w:r>
    </w:p>
    <w:p w14:paraId="57B13CD3" w14:textId="77777777" w:rsidR="00ED3538" w:rsidRPr="00ED3538" w:rsidRDefault="00ED3538" w:rsidP="00ED3538">
      <w:pPr>
        <w:numPr>
          <w:ilvl w:val="0"/>
          <w:numId w:val="1"/>
        </w:numPr>
        <w:shd w:val="clear" w:color="auto" w:fill="FFFFFF"/>
        <w:spacing w:before="100" w:beforeAutospacing="1" w:after="100" w:afterAutospacing="1" w:line="240" w:lineRule="auto"/>
        <w:rPr>
          <w:rFonts w:ascii="inherit" w:eastAsia="Times New Roman" w:hAnsi="inherit" w:cs="Times New Roman"/>
          <w:color w:val="000000"/>
          <w:sz w:val="24"/>
          <w:szCs w:val="24"/>
        </w:rPr>
      </w:pPr>
      <w:r w:rsidRPr="00ED3538">
        <w:rPr>
          <w:rFonts w:ascii="inherit" w:eastAsia="Times New Roman" w:hAnsi="inherit" w:cs="Times New Roman"/>
          <w:color w:val="000000"/>
          <w:sz w:val="24"/>
          <w:szCs w:val="24"/>
        </w:rPr>
        <w:t>Your Deflecting response Score is: 6</w:t>
      </w:r>
    </w:p>
    <w:p w14:paraId="45775FFD" w14:textId="77777777" w:rsidR="00ED3538" w:rsidRPr="00ED3538" w:rsidRDefault="00ED3538" w:rsidP="00ED3538">
      <w:pPr>
        <w:numPr>
          <w:ilvl w:val="0"/>
          <w:numId w:val="1"/>
        </w:numPr>
        <w:shd w:val="clear" w:color="auto" w:fill="FFFFFF"/>
        <w:spacing w:before="100" w:beforeAutospacing="1" w:after="100" w:afterAutospacing="1" w:line="240" w:lineRule="auto"/>
        <w:rPr>
          <w:rFonts w:ascii="inherit" w:eastAsia="Times New Roman" w:hAnsi="inherit" w:cs="Times New Roman"/>
          <w:color w:val="000000"/>
          <w:sz w:val="24"/>
          <w:szCs w:val="24"/>
        </w:rPr>
      </w:pPr>
      <w:r w:rsidRPr="00ED3538">
        <w:rPr>
          <w:rFonts w:ascii="inherit" w:eastAsia="Times New Roman" w:hAnsi="inherit" w:cs="Times New Roman"/>
          <w:color w:val="000000"/>
          <w:sz w:val="24"/>
          <w:szCs w:val="24"/>
        </w:rPr>
        <w:t>Your Probing response Score is: 5</w:t>
      </w:r>
    </w:p>
    <w:p w14:paraId="0FAA57FC" w14:textId="77777777" w:rsidR="00ED3538" w:rsidRPr="00ED3538" w:rsidRDefault="00ED3538" w:rsidP="00ED3538">
      <w:pPr>
        <w:numPr>
          <w:ilvl w:val="0"/>
          <w:numId w:val="1"/>
        </w:numPr>
        <w:shd w:val="clear" w:color="auto" w:fill="FFFFFF"/>
        <w:spacing w:before="100" w:beforeAutospacing="1" w:after="100" w:afterAutospacing="1" w:line="240" w:lineRule="auto"/>
        <w:rPr>
          <w:rFonts w:ascii="inherit" w:eastAsia="Times New Roman" w:hAnsi="inherit" w:cs="Times New Roman"/>
          <w:color w:val="000000"/>
          <w:sz w:val="24"/>
          <w:szCs w:val="24"/>
        </w:rPr>
      </w:pPr>
      <w:r w:rsidRPr="00ED3538">
        <w:rPr>
          <w:rFonts w:ascii="inherit" w:eastAsia="Times New Roman" w:hAnsi="inherit" w:cs="Times New Roman"/>
          <w:color w:val="000000"/>
          <w:sz w:val="24"/>
          <w:szCs w:val="24"/>
        </w:rPr>
        <w:t>Your Reflecting response Score is: 6</w:t>
      </w:r>
    </w:p>
    <w:p w14:paraId="0B098609" w14:textId="77777777" w:rsidR="00ED3538" w:rsidRDefault="00ED3538" w:rsidP="00ED3538">
      <w:pPr>
        <w:pStyle w:val="NormalWeb"/>
        <w:numPr>
          <w:ilvl w:val="0"/>
          <w:numId w:val="1"/>
        </w:numPr>
        <w:shd w:val="clear" w:color="auto" w:fill="FFFFFF"/>
        <w:spacing w:before="225" w:beforeAutospacing="0" w:after="225" w:afterAutospacing="0"/>
        <w:rPr>
          <w:rFonts w:ascii="inherit" w:hAnsi="inherit"/>
          <w:color w:val="000000"/>
        </w:rPr>
      </w:pPr>
      <w:r>
        <w:rPr>
          <w:rFonts w:ascii="inherit" w:hAnsi="inherit"/>
          <w:color w:val="000000"/>
        </w:rPr>
        <w:t xml:space="preserve">Advising communication is the lowest form of supportive communication. If your highest score in part 1 was in this area, reflect on how advising communication affects interpersonal relationships. In most cases, when people engage in advising </w:t>
      </w:r>
      <w:proofErr w:type="gramStart"/>
      <w:r>
        <w:rPr>
          <w:rFonts w:ascii="inherit" w:hAnsi="inherit"/>
          <w:color w:val="000000"/>
        </w:rPr>
        <w:t>communication</w:t>
      </w:r>
      <w:proofErr w:type="gramEnd"/>
      <w:r>
        <w:rPr>
          <w:rFonts w:ascii="inherit" w:hAnsi="inherit"/>
          <w:color w:val="000000"/>
        </w:rPr>
        <w:t xml:space="preserve"> they are giving opinions of situations from their own perspective, and they may not have all of the information, which can lead to poor advice or damaged relationships. The best way to lower your advising communication score is to focus on what the person you are communicating with is saying to you, instead of focusing on your response to the person. Then seek to have the first thing you say to the person be a one-sentence summary of what they have said. This will help you to ensure you understand and will validate that person’s concern. Advising communication can be </w:t>
      </w:r>
      <w:proofErr w:type="gramStart"/>
      <w:r>
        <w:rPr>
          <w:rFonts w:ascii="inherit" w:hAnsi="inherit"/>
          <w:color w:val="000000"/>
        </w:rPr>
        <w:t>helpful, but</w:t>
      </w:r>
      <w:proofErr w:type="gramEnd"/>
      <w:r>
        <w:rPr>
          <w:rFonts w:ascii="inherit" w:hAnsi="inherit"/>
          <w:color w:val="000000"/>
        </w:rPr>
        <w:t xml:space="preserve"> understanding must come before advising will be effective.</w:t>
      </w:r>
    </w:p>
    <w:p w14:paraId="0767B37B" w14:textId="77777777" w:rsidR="00ED3538" w:rsidRDefault="00ED3538" w:rsidP="00ED3538">
      <w:pPr>
        <w:pStyle w:val="NormalWeb"/>
        <w:numPr>
          <w:ilvl w:val="0"/>
          <w:numId w:val="1"/>
        </w:numPr>
        <w:shd w:val="clear" w:color="auto" w:fill="FFFFFF"/>
        <w:spacing w:before="225" w:beforeAutospacing="0" w:after="225" w:afterAutospacing="0"/>
        <w:rPr>
          <w:rFonts w:ascii="inherit" w:hAnsi="inherit"/>
          <w:color w:val="000000"/>
        </w:rPr>
      </w:pPr>
      <w:r>
        <w:rPr>
          <w:rFonts w:ascii="inherit" w:hAnsi="inherit"/>
          <w:color w:val="000000"/>
        </w:rPr>
        <w:t xml:space="preserve">Deflecting communication is problematic because in many cases this is simply procrastinating. If your highest score in part 1 was in this area, reflect on a situation when you feel someone deflected your challenges or concerns. In most cases, when someone uses deflecting communication, the person they are communicating with will feel that their challenge is not worth taking the time to solve now or that the </w:t>
      </w:r>
      <w:r>
        <w:rPr>
          <w:rFonts w:ascii="inherit" w:hAnsi="inherit"/>
          <w:color w:val="000000"/>
        </w:rPr>
        <w:lastRenderedPageBreak/>
        <w:t xml:space="preserve">person is avoiding the subject. In either case, deflecting communication can lead to lasting relationship challenges due to unresolved conflicts and declining trust. The best way to lower your deflecting communication score is to </w:t>
      </w:r>
      <w:proofErr w:type="gramStart"/>
      <w:r>
        <w:rPr>
          <w:rFonts w:ascii="inherit" w:hAnsi="inherit"/>
          <w:color w:val="000000"/>
        </w:rPr>
        <w:t>make an effort</w:t>
      </w:r>
      <w:proofErr w:type="gramEnd"/>
      <w:r>
        <w:rPr>
          <w:rFonts w:ascii="inherit" w:hAnsi="inherit"/>
          <w:color w:val="000000"/>
        </w:rPr>
        <w:t xml:space="preserve"> to address challenges and problems when they arise. In some </w:t>
      </w:r>
      <w:proofErr w:type="gramStart"/>
      <w:r>
        <w:rPr>
          <w:rFonts w:ascii="inherit" w:hAnsi="inherit"/>
          <w:color w:val="000000"/>
        </w:rPr>
        <w:t>cases</w:t>
      </w:r>
      <w:proofErr w:type="gramEnd"/>
      <w:r>
        <w:rPr>
          <w:rFonts w:ascii="inherit" w:hAnsi="inherit"/>
          <w:color w:val="000000"/>
        </w:rPr>
        <w:t xml:space="preserve"> this can be difficult, but at a minimum demonstrate to the person that they have been heard and that their concern is valued by setting a specific time to address the challenge. This will hold you accountable and allow the person to know their concerns will be addressed at a specified time.</w:t>
      </w:r>
    </w:p>
    <w:p w14:paraId="305D2F9B" w14:textId="77777777" w:rsidR="00ED3538" w:rsidRDefault="00ED3538" w:rsidP="00ED3538">
      <w:pPr>
        <w:pStyle w:val="NormalWeb"/>
        <w:numPr>
          <w:ilvl w:val="0"/>
          <w:numId w:val="1"/>
        </w:numPr>
        <w:shd w:val="clear" w:color="auto" w:fill="FFFFFF"/>
        <w:spacing w:before="225" w:beforeAutospacing="0" w:after="225" w:afterAutospacing="0"/>
        <w:rPr>
          <w:rFonts w:ascii="inherit" w:hAnsi="inherit"/>
          <w:color w:val="000000"/>
        </w:rPr>
      </w:pPr>
      <w:r>
        <w:rPr>
          <w:rFonts w:ascii="inherit" w:hAnsi="inherit"/>
          <w:color w:val="000000"/>
        </w:rPr>
        <w:t xml:space="preserve">Probing communication can be helpful in many situations; however, it can also be unsupportive and lead to strained interpersonal relationships. If probing communication was your highest score in part 1, take some time to think about how questions can be perceived after someone has shared a concern or challenge with you. </w:t>
      </w:r>
      <w:proofErr w:type="gramStart"/>
      <w:r>
        <w:rPr>
          <w:rFonts w:ascii="inherit" w:hAnsi="inherit"/>
          <w:color w:val="000000"/>
        </w:rPr>
        <w:t>Typically</w:t>
      </w:r>
      <w:proofErr w:type="gramEnd"/>
      <w:r>
        <w:rPr>
          <w:rFonts w:ascii="inherit" w:hAnsi="inherit"/>
          <w:color w:val="000000"/>
        </w:rPr>
        <w:t xml:space="preserve"> this type of communication is manifest when the first response to someone’s concerns is a question. Although questions can lead to understanding, they can also make people feel like they are being interrogated or that you know the answer and are just quizzing them to help them see the problem the way you do. Probing communication is a tool to use after you have demonstrated that you have reflected on what the person has said through reflective communication.</w:t>
      </w:r>
    </w:p>
    <w:p w14:paraId="01F81073" w14:textId="77777777" w:rsidR="00ED3538" w:rsidRDefault="00ED3538" w:rsidP="00ED3538">
      <w:pPr>
        <w:pStyle w:val="NormalWeb"/>
        <w:numPr>
          <w:ilvl w:val="0"/>
          <w:numId w:val="1"/>
        </w:numPr>
        <w:shd w:val="clear" w:color="auto" w:fill="FFFFFF"/>
        <w:spacing w:before="225" w:beforeAutospacing="0" w:after="225" w:afterAutospacing="0"/>
        <w:rPr>
          <w:rFonts w:ascii="inherit" w:hAnsi="inherit"/>
          <w:color w:val="000000"/>
        </w:rPr>
      </w:pPr>
      <w:r>
        <w:rPr>
          <w:rFonts w:ascii="inherit" w:hAnsi="inherit"/>
          <w:color w:val="000000"/>
        </w:rPr>
        <w:t>Reflective communication is the most supportive form of communication. Typically, reflective communication is demonstrated by restating the main points of another person’s concerns. If this was your highest score in part 1, then you are utilizing the most supportive form of communication. Although this form of communication is the most supportive, other forms of communication have utility. Take some time to reflect on when you might use probing, deflecting, and advising communication styles in an effective way.</w:t>
      </w:r>
    </w:p>
    <w:p w14:paraId="576EEB95" w14:textId="5067FF13" w:rsidR="00ED3538" w:rsidRDefault="00ED3538" w:rsidP="00ED3538"/>
    <w:sectPr w:rsidR="00ED3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31192"/>
    <w:multiLevelType w:val="multilevel"/>
    <w:tmpl w:val="655C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38"/>
    <w:rsid w:val="00782C42"/>
    <w:rsid w:val="00840560"/>
    <w:rsid w:val="00B130B5"/>
    <w:rsid w:val="00ED35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FF2A"/>
  <w15:chartTrackingRefBased/>
  <w15:docId w15:val="{7B3F41A3-3059-412E-8D18-99DB605E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5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2533">
      <w:bodyDiv w:val="1"/>
      <w:marLeft w:val="0"/>
      <w:marRight w:val="0"/>
      <w:marTop w:val="0"/>
      <w:marBottom w:val="0"/>
      <w:divBdr>
        <w:top w:val="none" w:sz="0" w:space="0" w:color="auto"/>
        <w:left w:val="none" w:sz="0" w:space="0" w:color="auto"/>
        <w:bottom w:val="none" w:sz="0" w:space="0" w:color="auto"/>
        <w:right w:val="none" w:sz="0" w:space="0" w:color="auto"/>
      </w:divBdr>
      <w:divsChild>
        <w:div w:id="2079477801">
          <w:marLeft w:val="0"/>
          <w:marRight w:val="0"/>
          <w:marTop w:val="0"/>
          <w:marBottom w:val="0"/>
          <w:divBdr>
            <w:top w:val="none" w:sz="0" w:space="0" w:color="auto"/>
            <w:left w:val="none" w:sz="0" w:space="0" w:color="auto"/>
            <w:bottom w:val="none" w:sz="0" w:space="0" w:color="auto"/>
            <w:right w:val="none" w:sz="0" w:space="0" w:color="auto"/>
          </w:divBdr>
        </w:div>
      </w:divsChild>
    </w:div>
    <w:div w:id="1940865152">
      <w:bodyDiv w:val="1"/>
      <w:marLeft w:val="0"/>
      <w:marRight w:val="0"/>
      <w:marTop w:val="0"/>
      <w:marBottom w:val="0"/>
      <w:divBdr>
        <w:top w:val="none" w:sz="0" w:space="0" w:color="auto"/>
        <w:left w:val="none" w:sz="0" w:space="0" w:color="auto"/>
        <w:bottom w:val="none" w:sz="0" w:space="0" w:color="auto"/>
        <w:right w:val="none" w:sz="0" w:space="0" w:color="auto"/>
      </w:divBdr>
      <w:divsChild>
        <w:div w:id="1922373969">
          <w:marLeft w:val="0"/>
          <w:marRight w:val="0"/>
          <w:marTop w:val="0"/>
          <w:marBottom w:val="0"/>
          <w:divBdr>
            <w:top w:val="none" w:sz="0" w:space="0" w:color="auto"/>
            <w:left w:val="none" w:sz="0" w:space="0" w:color="auto"/>
            <w:bottom w:val="none" w:sz="0" w:space="0" w:color="auto"/>
            <w:right w:val="none" w:sz="0" w:space="0" w:color="auto"/>
          </w:divBdr>
        </w:div>
        <w:div w:id="1280917476">
          <w:marLeft w:val="0"/>
          <w:marRight w:val="0"/>
          <w:marTop w:val="0"/>
          <w:marBottom w:val="0"/>
          <w:divBdr>
            <w:top w:val="none" w:sz="0" w:space="0" w:color="auto"/>
            <w:left w:val="none" w:sz="0" w:space="0" w:color="auto"/>
            <w:bottom w:val="none" w:sz="0" w:space="0" w:color="auto"/>
            <w:right w:val="none" w:sz="0" w:space="0" w:color="auto"/>
          </w:divBdr>
        </w:div>
        <w:div w:id="867254424">
          <w:marLeft w:val="0"/>
          <w:marRight w:val="0"/>
          <w:marTop w:val="0"/>
          <w:marBottom w:val="0"/>
          <w:divBdr>
            <w:top w:val="none" w:sz="0" w:space="0" w:color="auto"/>
            <w:left w:val="none" w:sz="0" w:space="0" w:color="auto"/>
            <w:bottom w:val="none" w:sz="0" w:space="0" w:color="auto"/>
            <w:right w:val="none" w:sz="0" w:space="0" w:color="auto"/>
          </w:divBdr>
        </w:div>
        <w:div w:id="39289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Haider</dc:creator>
  <cp:keywords/>
  <dc:description/>
  <cp:lastModifiedBy>Zainab Haider</cp:lastModifiedBy>
  <cp:revision>2</cp:revision>
  <dcterms:created xsi:type="dcterms:W3CDTF">2021-10-31T17:48:00Z</dcterms:created>
  <dcterms:modified xsi:type="dcterms:W3CDTF">2021-10-31T18:06:00Z</dcterms:modified>
</cp:coreProperties>
</file>